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0D33" w14:textId="754BD3CB" w:rsidR="00222A7F" w:rsidRDefault="000E0483" w:rsidP="000E0483">
      <w:pPr>
        <w:tabs>
          <w:tab w:val="right" w:pos="9026"/>
        </w:tabs>
        <w:jc w:val="center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[Modèle : </w:t>
      </w:r>
      <w:r w:rsidR="00874864">
        <w:rPr>
          <w:rFonts w:ascii="Tahoma" w:hAnsi="Tahoma" w:cs="Tahoma"/>
          <w:sz w:val="22"/>
          <w:szCs w:val="22"/>
          <w:lang w:val="fr-FR"/>
        </w:rPr>
        <w:t>information générale</w:t>
      </w:r>
      <w:r>
        <w:rPr>
          <w:rFonts w:ascii="Tahoma" w:hAnsi="Tahoma" w:cs="Tahoma"/>
          <w:sz w:val="22"/>
          <w:szCs w:val="22"/>
          <w:lang w:val="fr-FR"/>
        </w:rPr>
        <w:t>]</w:t>
      </w:r>
    </w:p>
    <w:p w14:paraId="78881018" w14:textId="64D64149" w:rsidR="000B720F" w:rsidRPr="00605BE8" w:rsidRDefault="00222A7F" w:rsidP="00842D49">
      <w:pPr>
        <w:tabs>
          <w:tab w:val="right" w:pos="9026"/>
        </w:tabs>
        <w:jc w:val="right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ab/>
      </w:r>
      <w:r w:rsidR="0016116F">
        <w:rPr>
          <w:rFonts w:ascii="Tahoma" w:hAnsi="Tahoma" w:cs="Tahoma"/>
          <w:sz w:val="22"/>
          <w:szCs w:val="22"/>
          <w:lang w:val="fr-FR"/>
        </w:rPr>
        <w:t>[LIEU]</w:t>
      </w:r>
      <w:r w:rsidR="00842D49">
        <w:rPr>
          <w:rFonts w:ascii="Tahoma" w:hAnsi="Tahoma" w:cs="Tahoma"/>
          <w:sz w:val="22"/>
          <w:szCs w:val="22"/>
          <w:lang w:val="fr-FR"/>
        </w:rPr>
        <w:t xml:space="preserve">, </w:t>
      </w:r>
      <w:r w:rsidR="00605BE8" w:rsidRPr="00605BE8">
        <w:rPr>
          <w:rFonts w:ascii="Tahoma" w:hAnsi="Tahoma" w:cs="Tahoma"/>
          <w:sz w:val="22"/>
          <w:szCs w:val="22"/>
          <w:lang w:val="fr-FR"/>
        </w:rPr>
        <w:t>[DATE]</w:t>
      </w:r>
      <w:r w:rsidR="00294CEA" w:rsidRPr="00605BE8">
        <w:rPr>
          <w:rFonts w:ascii="Tahoma" w:hAnsi="Tahoma" w:cs="Tahoma"/>
          <w:sz w:val="22"/>
          <w:szCs w:val="22"/>
          <w:lang w:val="fr-FR"/>
        </w:rPr>
        <w:tab/>
      </w:r>
    </w:p>
    <w:p w14:paraId="3149D2F8" w14:textId="1EC6B266" w:rsidR="00842D49" w:rsidRDefault="00842D49" w:rsidP="00842D49">
      <w:pPr>
        <w:tabs>
          <w:tab w:val="right" w:pos="9026"/>
        </w:tabs>
        <w:ind w:left="6480"/>
        <w:jc w:val="both"/>
        <w:rPr>
          <w:rFonts w:ascii="Tahoma" w:hAnsi="Tahoma" w:cs="Tahoma"/>
          <w:sz w:val="22"/>
          <w:szCs w:val="22"/>
          <w:lang w:val="fr-FR"/>
        </w:rPr>
      </w:pPr>
    </w:p>
    <w:p w14:paraId="47B6AFE5" w14:textId="5C251740" w:rsidR="00842D49" w:rsidRDefault="00842D49" w:rsidP="00842D49">
      <w:pPr>
        <w:tabs>
          <w:tab w:val="right" w:pos="9026"/>
        </w:tabs>
        <w:ind w:left="6480"/>
        <w:jc w:val="both"/>
        <w:rPr>
          <w:rFonts w:ascii="Tahoma" w:hAnsi="Tahoma" w:cs="Tahoma"/>
          <w:sz w:val="22"/>
          <w:szCs w:val="22"/>
          <w:lang w:val="fr-FR"/>
        </w:rPr>
      </w:pPr>
    </w:p>
    <w:p w14:paraId="15F9D89B" w14:textId="77777777" w:rsidR="00621683" w:rsidRDefault="00621683" w:rsidP="00842D49">
      <w:pPr>
        <w:tabs>
          <w:tab w:val="right" w:pos="9026"/>
        </w:tabs>
        <w:ind w:left="6480"/>
        <w:jc w:val="both"/>
        <w:rPr>
          <w:rFonts w:ascii="Tahoma" w:hAnsi="Tahoma" w:cs="Tahoma"/>
          <w:sz w:val="22"/>
          <w:szCs w:val="22"/>
          <w:lang w:val="fr-FR"/>
        </w:rPr>
      </w:pPr>
    </w:p>
    <w:p w14:paraId="04003F9F" w14:textId="78FA90E0" w:rsidR="00605BE8" w:rsidRPr="00605BE8" w:rsidRDefault="00621683" w:rsidP="00842D49">
      <w:pPr>
        <w:tabs>
          <w:tab w:val="right" w:pos="9026"/>
        </w:tabs>
        <w:ind w:left="6480"/>
        <w:jc w:val="both"/>
        <w:rPr>
          <w:rFonts w:ascii="Tahoma" w:hAnsi="Tahoma" w:cs="Tahoma"/>
          <w:sz w:val="22"/>
          <w:szCs w:val="22"/>
          <w:lang w:val="fr-FR"/>
        </w:rPr>
      </w:pPr>
      <w:r w:rsidRPr="00605BE8">
        <w:rPr>
          <w:rFonts w:ascii="Tahoma" w:hAnsi="Tahoma" w:cs="Tahoma"/>
          <w:sz w:val="22"/>
          <w:szCs w:val="22"/>
          <w:lang w:val="fr-FR"/>
        </w:rPr>
        <w:t>[NOM]</w:t>
      </w:r>
    </w:p>
    <w:p w14:paraId="1DE99026" w14:textId="79F949FA" w:rsidR="00621683" w:rsidRDefault="00621683" w:rsidP="00842D49">
      <w:pPr>
        <w:ind w:left="6480"/>
        <w:jc w:val="both"/>
        <w:outlineLvl w:val="0"/>
        <w:rPr>
          <w:rFonts w:ascii="Tahoma" w:hAnsi="Tahoma" w:cs="Tahoma"/>
          <w:sz w:val="22"/>
          <w:szCs w:val="22"/>
          <w:lang w:val="fr-FR"/>
        </w:rPr>
      </w:pPr>
      <w:r w:rsidRPr="00605BE8">
        <w:rPr>
          <w:rFonts w:ascii="Tahoma" w:hAnsi="Tahoma" w:cs="Tahoma"/>
          <w:sz w:val="22"/>
          <w:szCs w:val="22"/>
          <w:lang w:val="fr-FR"/>
        </w:rPr>
        <w:t>[ADRESSE]</w:t>
      </w:r>
    </w:p>
    <w:p w14:paraId="16DE6F71" w14:textId="1FD70D1B" w:rsidR="00294CEA" w:rsidRPr="00605BE8" w:rsidRDefault="00621683" w:rsidP="00842D49">
      <w:pPr>
        <w:ind w:left="6480"/>
        <w:jc w:val="both"/>
        <w:outlineLvl w:val="0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[VILLE]</w:t>
      </w:r>
      <w:r w:rsidRPr="00605BE8">
        <w:rPr>
          <w:rFonts w:ascii="Tahoma" w:hAnsi="Tahoma" w:cs="Tahoma"/>
          <w:sz w:val="22"/>
          <w:szCs w:val="22"/>
          <w:lang w:val="fr-FR"/>
        </w:rPr>
        <w:t xml:space="preserve"> </w:t>
      </w:r>
    </w:p>
    <w:p w14:paraId="107DBDC9" w14:textId="6D59B394" w:rsidR="00294CEA" w:rsidRPr="00605BE8" w:rsidRDefault="00294CEA" w:rsidP="00605BE8">
      <w:pPr>
        <w:ind w:left="5529"/>
        <w:jc w:val="both"/>
        <w:outlineLvl w:val="0"/>
        <w:rPr>
          <w:rFonts w:ascii="Tahoma" w:hAnsi="Tahoma" w:cs="Tahoma"/>
          <w:sz w:val="22"/>
          <w:szCs w:val="22"/>
          <w:lang w:val="fr-FR"/>
        </w:rPr>
      </w:pPr>
    </w:p>
    <w:p w14:paraId="42E67C9F" w14:textId="77777777" w:rsidR="00294CEA" w:rsidRPr="00605BE8" w:rsidRDefault="00294CEA" w:rsidP="00403B95">
      <w:pPr>
        <w:ind w:left="4820"/>
        <w:jc w:val="both"/>
        <w:rPr>
          <w:rFonts w:ascii="Tahoma" w:hAnsi="Tahoma" w:cs="Tahoma"/>
          <w:sz w:val="22"/>
          <w:szCs w:val="22"/>
          <w:lang w:val="fr-FR"/>
        </w:rPr>
      </w:pPr>
    </w:p>
    <w:p w14:paraId="1F47A6DF" w14:textId="77777777" w:rsidR="00294CEA" w:rsidRPr="00605BE8" w:rsidRDefault="00294CEA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2A80A77E" w14:textId="1F2119C9" w:rsidR="00621683" w:rsidRDefault="00621683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  <w:lang w:val="fr-FR"/>
        </w:rPr>
      </w:pPr>
    </w:p>
    <w:p w14:paraId="53E707F0" w14:textId="77777777" w:rsidR="00B030FE" w:rsidRDefault="00B030FE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  <w:lang w:val="fr-FR"/>
        </w:rPr>
      </w:pPr>
    </w:p>
    <w:p w14:paraId="1265C182" w14:textId="77777777" w:rsidR="005367BC" w:rsidRPr="00605BE8" w:rsidRDefault="005367BC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2F0C2CFE" w14:textId="23C8E4B2" w:rsidR="00D8717B" w:rsidRDefault="00842D49" w:rsidP="00842D49">
      <w:pPr>
        <w:tabs>
          <w:tab w:val="left" w:pos="-1440"/>
        </w:tabs>
        <w:ind w:left="1440" w:hanging="1440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C</w:t>
      </w:r>
      <w:r w:rsidR="00294CEA" w:rsidRPr="00605BE8">
        <w:rPr>
          <w:rFonts w:ascii="Tahoma" w:hAnsi="Tahoma" w:cs="Tahoma"/>
          <w:sz w:val="22"/>
          <w:szCs w:val="22"/>
          <w:lang w:val="fr-FR"/>
        </w:rPr>
        <w:t>oncerne</w:t>
      </w:r>
      <w:r>
        <w:rPr>
          <w:rFonts w:ascii="Tahoma" w:hAnsi="Tahoma" w:cs="Tahoma"/>
          <w:sz w:val="22"/>
          <w:szCs w:val="22"/>
          <w:lang w:val="fr-FR"/>
        </w:rPr>
        <w:t xml:space="preserve"> </w:t>
      </w:r>
      <w:r w:rsidR="00294CEA" w:rsidRPr="00605BE8">
        <w:rPr>
          <w:rFonts w:ascii="Tahoma" w:hAnsi="Tahoma" w:cs="Tahoma"/>
          <w:sz w:val="22"/>
          <w:szCs w:val="22"/>
          <w:lang w:val="fr-FR"/>
        </w:rPr>
        <w:t>:</w:t>
      </w:r>
      <w:r w:rsidR="00294CEA" w:rsidRPr="00605BE8">
        <w:rPr>
          <w:rFonts w:ascii="Tahoma" w:hAnsi="Tahoma" w:cs="Tahoma"/>
          <w:sz w:val="22"/>
          <w:szCs w:val="22"/>
          <w:lang w:val="fr-FR"/>
        </w:rPr>
        <w:tab/>
      </w:r>
      <w:r w:rsidR="00605BE8">
        <w:rPr>
          <w:rFonts w:ascii="Tahoma" w:hAnsi="Tahoma" w:cs="Tahoma"/>
          <w:sz w:val="22"/>
          <w:szCs w:val="22"/>
          <w:lang w:val="fr-FR"/>
        </w:rPr>
        <w:t>Hausse extraordinaire des prix de</w:t>
      </w:r>
      <w:r w:rsidR="0016116F">
        <w:rPr>
          <w:rFonts w:ascii="Tahoma" w:hAnsi="Tahoma" w:cs="Tahoma"/>
          <w:sz w:val="22"/>
          <w:szCs w:val="22"/>
          <w:lang w:val="fr-FR"/>
        </w:rPr>
        <w:t>s</w:t>
      </w:r>
      <w:r w:rsidR="00605BE8">
        <w:rPr>
          <w:rFonts w:ascii="Tahoma" w:hAnsi="Tahoma" w:cs="Tahoma"/>
          <w:sz w:val="22"/>
          <w:szCs w:val="22"/>
          <w:lang w:val="fr-FR"/>
        </w:rPr>
        <w:t xml:space="preserve"> matériaux de construction</w:t>
      </w:r>
      <w:r w:rsidR="00097F40">
        <w:rPr>
          <w:rFonts w:ascii="Tahoma" w:hAnsi="Tahoma" w:cs="Tahoma"/>
          <w:sz w:val="22"/>
          <w:szCs w:val="22"/>
          <w:lang w:val="fr-FR"/>
        </w:rPr>
        <w:t xml:space="preserve"> et retards de livraison</w:t>
      </w:r>
    </w:p>
    <w:p w14:paraId="5570B93E" w14:textId="247BE2F9" w:rsidR="005367BC" w:rsidRDefault="00D8717B" w:rsidP="00393F17">
      <w:pPr>
        <w:tabs>
          <w:tab w:val="left" w:pos="-1440"/>
        </w:tabs>
        <w:ind w:left="1440" w:hanging="1440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ab/>
      </w:r>
    </w:p>
    <w:p w14:paraId="68E290A3" w14:textId="77777777" w:rsidR="0028567F" w:rsidRDefault="0028567F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42C232AF" w14:textId="77777777" w:rsidR="0023265C" w:rsidRDefault="00294CEA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605BE8">
        <w:rPr>
          <w:rFonts w:ascii="Tahoma" w:hAnsi="Tahoma" w:cs="Tahoma"/>
          <w:sz w:val="22"/>
          <w:szCs w:val="22"/>
          <w:lang w:val="fr-FR"/>
        </w:rPr>
        <w:t>Madame, Monsieur,</w:t>
      </w:r>
    </w:p>
    <w:p w14:paraId="1089CBD8" w14:textId="59E99DE8" w:rsidR="005367BC" w:rsidRDefault="005367BC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725BC34A" w14:textId="77777777" w:rsidR="00AA7B2D" w:rsidRDefault="00AA7B2D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680EA6A4" w14:textId="1FC8AADE" w:rsidR="0028567F" w:rsidRDefault="00393F17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Soucieux de </w:t>
      </w:r>
      <w:r w:rsidR="00D26D84">
        <w:rPr>
          <w:rFonts w:ascii="Tahoma" w:hAnsi="Tahoma" w:cs="Tahoma"/>
          <w:sz w:val="22"/>
          <w:szCs w:val="22"/>
          <w:lang w:val="fr-FR"/>
        </w:rPr>
        <w:t xml:space="preserve">toujours </w:t>
      </w:r>
      <w:r>
        <w:rPr>
          <w:rFonts w:ascii="Tahoma" w:hAnsi="Tahoma" w:cs="Tahoma"/>
          <w:sz w:val="22"/>
          <w:szCs w:val="22"/>
          <w:lang w:val="fr-FR"/>
        </w:rPr>
        <w:t xml:space="preserve">servir au mieux notre clientèle, nous souhaitons vous faire part des informations suivantes : </w:t>
      </w:r>
    </w:p>
    <w:p w14:paraId="2F446C17" w14:textId="77777777" w:rsidR="008F6C5B" w:rsidRDefault="008F6C5B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450B69AC" w14:textId="7A746C5F" w:rsidR="00097F40" w:rsidRDefault="00393F17" w:rsidP="00355210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L</w:t>
      </w:r>
      <w:r w:rsidR="00605BE8" w:rsidRPr="00355210">
        <w:rPr>
          <w:rFonts w:ascii="Tahoma" w:hAnsi="Tahoma" w:cs="Tahoma"/>
          <w:sz w:val="22"/>
          <w:szCs w:val="22"/>
          <w:lang w:val="fr-FR"/>
        </w:rPr>
        <w:t xml:space="preserve">e secteur de la construction est actuellement confronté </w:t>
      </w:r>
      <w:r w:rsidR="00B07FF2" w:rsidRPr="00355210">
        <w:rPr>
          <w:rFonts w:ascii="Tahoma" w:hAnsi="Tahoma" w:cs="Tahoma"/>
          <w:sz w:val="22"/>
          <w:szCs w:val="22"/>
          <w:lang w:val="fr-FR"/>
        </w:rPr>
        <w:t>à</w:t>
      </w:r>
      <w:r w:rsidR="00605BE8" w:rsidRPr="00355210">
        <w:rPr>
          <w:rFonts w:ascii="Tahoma" w:hAnsi="Tahoma" w:cs="Tahoma"/>
          <w:sz w:val="22"/>
          <w:szCs w:val="22"/>
          <w:lang w:val="fr-FR"/>
        </w:rPr>
        <w:t xml:space="preserve"> une </w:t>
      </w:r>
      <w:r w:rsidR="002C20BB">
        <w:rPr>
          <w:rFonts w:ascii="Tahoma" w:hAnsi="Tahoma" w:cs="Tahoma"/>
          <w:sz w:val="22"/>
          <w:szCs w:val="22"/>
          <w:lang w:val="fr-FR"/>
        </w:rPr>
        <w:t xml:space="preserve">hausse </w:t>
      </w:r>
      <w:r w:rsidR="002C20BB" w:rsidRPr="00355210">
        <w:rPr>
          <w:rFonts w:ascii="Tahoma" w:hAnsi="Tahoma" w:cs="Tahoma"/>
          <w:sz w:val="22"/>
          <w:szCs w:val="22"/>
          <w:lang w:val="fr-FR"/>
        </w:rPr>
        <w:t>exceptionnelle</w:t>
      </w:r>
      <w:r w:rsidR="00605BE8" w:rsidRPr="00355210">
        <w:rPr>
          <w:rFonts w:ascii="Tahoma" w:hAnsi="Tahoma" w:cs="Tahoma"/>
          <w:sz w:val="22"/>
          <w:szCs w:val="22"/>
          <w:lang w:val="fr-FR"/>
        </w:rPr>
        <w:t xml:space="preserve"> de</w:t>
      </w:r>
      <w:r w:rsidR="0052746F">
        <w:rPr>
          <w:rFonts w:ascii="Tahoma" w:hAnsi="Tahoma" w:cs="Tahoma"/>
          <w:sz w:val="22"/>
          <w:szCs w:val="22"/>
          <w:lang w:val="fr-FR"/>
        </w:rPr>
        <w:t>s prix des</w:t>
      </w:r>
      <w:r w:rsidR="00605BE8" w:rsidRPr="00355210">
        <w:rPr>
          <w:rFonts w:ascii="Tahoma" w:hAnsi="Tahoma" w:cs="Tahoma"/>
          <w:sz w:val="22"/>
          <w:szCs w:val="22"/>
          <w:lang w:val="fr-FR"/>
        </w:rPr>
        <w:t xml:space="preserve"> matériaux de construction</w:t>
      </w:r>
      <w:r w:rsidR="00B07FF2" w:rsidRPr="00355210">
        <w:rPr>
          <w:rFonts w:ascii="Tahoma" w:hAnsi="Tahoma" w:cs="Tahoma"/>
          <w:sz w:val="22"/>
          <w:szCs w:val="22"/>
          <w:lang w:val="fr-FR"/>
        </w:rPr>
        <w:t xml:space="preserve"> (bois, acier, métal</w:t>
      </w:r>
      <w:r w:rsidR="00214E86" w:rsidRPr="00355210">
        <w:rPr>
          <w:rFonts w:ascii="Tahoma" w:hAnsi="Tahoma" w:cs="Tahoma"/>
          <w:sz w:val="22"/>
          <w:szCs w:val="22"/>
          <w:lang w:val="fr-FR"/>
        </w:rPr>
        <w:t xml:space="preserve">, </w:t>
      </w:r>
      <w:r w:rsidR="00B07FF2" w:rsidRPr="00355210">
        <w:rPr>
          <w:rFonts w:ascii="Tahoma" w:hAnsi="Tahoma" w:cs="Tahoma"/>
          <w:sz w:val="22"/>
          <w:szCs w:val="22"/>
          <w:lang w:val="fr-FR"/>
        </w:rPr>
        <w:t>aluminium, armatures, pavés, granits, produits en béton préfabriqué,</w:t>
      </w:r>
      <w:r w:rsidR="00B030FE" w:rsidRPr="00355210">
        <w:rPr>
          <w:rFonts w:ascii="Tahoma" w:hAnsi="Tahoma" w:cs="Tahoma"/>
          <w:sz w:val="22"/>
          <w:szCs w:val="22"/>
          <w:lang w:val="fr-FR"/>
        </w:rPr>
        <w:t xml:space="preserve"> </w:t>
      </w:r>
      <w:r w:rsidR="00B07FF2" w:rsidRPr="00355210">
        <w:rPr>
          <w:rFonts w:ascii="Tahoma" w:hAnsi="Tahoma" w:cs="Tahoma"/>
          <w:sz w:val="22"/>
          <w:szCs w:val="22"/>
          <w:lang w:val="fr-FR"/>
        </w:rPr>
        <w:t xml:space="preserve">matériaux </w:t>
      </w:r>
      <w:r w:rsidR="000B26B2">
        <w:rPr>
          <w:rFonts w:ascii="Tahoma" w:hAnsi="Tahoma" w:cs="Tahoma"/>
          <w:sz w:val="22"/>
          <w:szCs w:val="22"/>
          <w:lang w:val="fr-FR"/>
        </w:rPr>
        <w:t>d’</w:t>
      </w:r>
      <w:r w:rsidR="00B07FF2" w:rsidRPr="00355210">
        <w:rPr>
          <w:rFonts w:ascii="Tahoma" w:hAnsi="Tahoma" w:cs="Tahoma"/>
          <w:sz w:val="22"/>
          <w:szCs w:val="22"/>
          <w:lang w:val="fr-FR"/>
        </w:rPr>
        <w:t>isolation</w:t>
      </w:r>
      <w:r w:rsidR="000B26B2">
        <w:rPr>
          <w:rFonts w:ascii="Tahoma" w:hAnsi="Tahoma" w:cs="Tahoma"/>
          <w:sz w:val="22"/>
          <w:szCs w:val="22"/>
          <w:lang w:val="fr-FR"/>
        </w:rPr>
        <w:t>,</w:t>
      </w:r>
      <w:r w:rsidR="00B07FF2" w:rsidRPr="00355210">
        <w:rPr>
          <w:rFonts w:ascii="Tahoma" w:hAnsi="Tahoma" w:cs="Tahoma"/>
          <w:sz w:val="22"/>
          <w:szCs w:val="22"/>
          <w:lang w:val="fr-FR"/>
        </w:rPr>
        <w:t xml:space="preserve"> matériel électrique et de génie climatique, etc</w:t>
      </w:r>
      <w:r w:rsidR="005E2F0E">
        <w:rPr>
          <w:rFonts w:ascii="Tahoma" w:hAnsi="Tahoma" w:cs="Tahoma"/>
          <w:sz w:val="22"/>
          <w:szCs w:val="22"/>
          <w:lang w:val="fr-FR"/>
        </w:rPr>
        <w:t>.</w:t>
      </w:r>
      <w:r w:rsidR="00B07FF2" w:rsidRPr="00355210">
        <w:rPr>
          <w:rFonts w:ascii="Tahoma" w:hAnsi="Tahoma" w:cs="Tahoma"/>
          <w:sz w:val="22"/>
          <w:szCs w:val="22"/>
          <w:lang w:val="fr-FR"/>
        </w:rPr>
        <w:t>)</w:t>
      </w:r>
      <w:r w:rsidR="005E2F0E">
        <w:rPr>
          <w:rFonts w:ascii="Tahoma" w:hAnsi="Tahoma" w:cs="Tahoma"/>
          <w:sz w:val="22"/>
          <w:szCs w:val="22"/>
          <w:lang w:val="fr-FR"/>
        </w:rPr>
        <w:t xml:space="preserve"> </w:t>
      </w:r>
      <w:r w:rsidR="0052746F">
        <w:rPr>
          <w:rFonts w:ascii="Tahoma" w:hAnsi="Tahoma" w:cs="Tahoma"/>
          <w:sz w:val="22"/>
          <w:szCs w:val="22"/>
          <w:lang w:val="fr-FR"/>
        </w:rPr>
        <w:t>et à des difficultés d’approvisionnement susceptible</w:t>
      </w:r>
      <w:r w:rsidR="000219EC">
        <w:rPr>
          <w:rFonts w:ascii="Tahoma" w:hAnsi="Tahoma" w:cs="Tahoma"/>
          <w:sz w:val="22"/>
          <w:szCs w:val="22"/>
          <w:lang w:val="fr-FR"/>
        </w:rPr>
        <w:t>s</w:t>
      </w:r>
      <w:r w:rsidR="0052746F">
        <w:rPr>
          <w:rFonts w:ascii="Tahoma" w:hAnsi="Tahoma" w:cs="Tahoma"/>
          <w:sz w:val="22"/>
          <w:szCs w:val="22"/>
          <w:lang w:val="fr-FR"/>
        </w:rPr>
        <w:t xml:space="preserve"> de provoquer d’importants retards de livraison.</w:t>
      </w:r>
    </w:p>
    <w:p w14:paraId="147353B5" w14:textId="77777777" w:rsidR="00097F40" w:rsidRDefault="00097F40" w:rsidP="00355210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7BE0E4B4" w14:textId="03877CDD" w:rsidR="00355210" w:rsidRPr="00FF7AF9" w:rsidRDefault="00355210" w:rsidP="00355210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FF7AF9">
        <w:rPr>
          <w:rFonts w:ascii="Tahoma" w:hAnsi="Tahoma" w:cs="Tahoma"/>
          <w:sz w:val="22"/>
          <w:szCs w:val="22"/>
          <w:lang w:val="fr-FR"/>
        </w:rPr>
        <w:t>Les fournisseurs des matériaux concernés n</w:t>
      </w:r>
      <w:r>
        <w:rPr>
          <w:rFonts w:ascii="Tahoma" w:hAnsi="Tahoma" w:cs="Tahoma"/>
          <w:sz w:val="22"/>
          <w:szCs w:val="22"/>
          <w:lang w:val="fr-FR"/>
        </w:rPr>
        <w:t>e sont</w:t>
      </w:r>
      <w:r w:rsidR="00097F40">
        <w:rPr>
          <w:rFonts w:ascii="Tahoma" w:hAnsi="Tahoma" w:cs="Tahoma"/>
          <w:sz w:val="22"/>
          <w:szCs w:val="22"/>
          <w:lang w:val="fr-FR"/>
        </w:rPr>
        <w:t xml:space="preserve"> en effet </w:t>
      </w:r>
      <w:r w:rsidRPr="00FF7AF9">
        <w:rPr>
          <w:rFonts w:ascii="Tahoma" w:hAnsi="Tahoma" w:cs="Tahoma"/>
          <w:sz w:val="22"/>
          <w:szCs w:val="22"/>
          <w:lang w:val="fr-FR"/>
        </w:rPr>
        <w:t xml:space="preserve">actuellement plus en mesure de s’engager </w:t>
      </w:r>
      <w:r w:rsidR="00D26D84">
        <w:rPr>
          <w:rFonts w:ascii="Tahoma" w:hAnsi="Tahoma" w:cs="Tahoma"/>
          <w:sz w:val="22"/>
          <w:szCs w:val="22"/>
          <w:lang w:val="fr-FR"/>
        </w:rPr>
        <w:t xml:space="preserve">ni </w:t>
      </w:r>
      <w:r w:rsidRPr="00FF7AF9">
        <w:rPr>
          <w:rFonts w:ascii="Tahoma" w:hAnsi="Tahoma" w:cs="Tahoma"/>
          <w:sz w:val="22"/>
          <w:szCs w:val="22"/>
          <w:lang w:val="fr-FR"/>
        </w:rPr>
        <w:t>sur les quantités</w:t>
      </w:r>
      <w:r w:rsidR="00D26D84">
        <w:rPr>
          <w:rFonts w:ascii="Tahoma" w:hAnsi="Tahoma" w:cs="Tahoma"/>
          <w:sz w:val="22"/>
          <w:szCs w:val="22"/>
          <w:lang w:val="fr-FR"/>
        </w:rPr>
        <w:t xml:space="preserve">, ni </w:t>
      </w:r>
      <w:r w:rsidRPr="00FF7AF9">
        <w:rPr>
          <w:rFonts w:ascii="Tahoma" w:hAnsi="Tahoma" w:cs="Tahoma"/>
          <w:sz w:val="22"/>
          <w:szCs w:val="22"/>
          <w:lang w:val="fr-FR"/>
        </w:rPr>
        <w:t xml:space="preserve">sur les délais de livraison, </w:t>
      </w:r>
      <w:r>
        <w:rPr>
          <w:rFonts w:ascii="Tahoma" w:hAnsi="Tahoma" w:cs="Tahoma"/>
          <w:sz w:val="22"/>
          <w:szCs w:val="22"/>
          <w:lang w:val="fr-FR"/>
        </w:rPr>
        <w:t>de sorte qu’</w:t>
      </w:r>
      <w:r w:rsidRPr="00FF7AF9">
        <w:rPr>
          <w:rFonts w:ascii="Tahoma" w:hAnsi="Tahoma" w:cs="Tahoma"/>
          <w:sz w:val="22"/>
          <w:szCs w:val="22"/>
          <w:lang w:val="fr-FR"/>
        </w:rPr>
        <w:t xml:space="preserve">il </w:t>
      </w:r>
      <w:r w:rsidR="00466FBB">
        <w:rPr>
          <w:rFonts w:ascii="Tahoma" w:hAnsi="Tahoma" w:cs="Tahoma"/>
          <w:sz w:val="22"/>
          <w:szCs w:val="22"/>
          <w:lang w:val="fr-FR"/>
        </w:rPr>
        <w:t>est dorénavant de plus en plus difficile</w:t>
      </w:r>
      <w:r w:rsidRPr="00FF7AF9">
        <w:rPr>
          <w:rFonts w:ascii="Tahoma" w:hAnsi="Tahoma" w:cs="Tahoma"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sz w:val="22"/>
          <w:szCs w:val="22"/>
          <w:lang w:val="fr-FR"/>
        </w:rPr>
        <w:t xml:space="preserve">de </w:t>
      </w:r>
      <w:r w:rsidR="00D26D84">
        <w:rPr>
          <w:rFonts w:ascii="Tahoma" w:hAnsi="Tahoma" w:cs="Tahoma"/>
          <w:sz w:val="22"/>
          <w:szCs w:val="22"/>
          <w:lang w:val="fr-FR"/>
        </w:rPr>
        <w:t xml:space="preserve">nous engager sur des </w:t>
      </w:r>
      <w:r>
        <w:rPr>
          <w:rFonts w:ascii="Tahoma" w:hAnsi="Tahoma" w:cs="Tahoma"/>
          <w:sz w:val="22"/>
          <w:szCs w:val="22"/>
          <w:lang w:val="fr-FR"/>
        </w:rPr>
        <w:t>délais d’exécution fixes.</w:t>
      </w:r>
    </w:p>
    <w:p w14:paraId="5F4E737C" w14:textId="77777777" w:rsidR="00466FBB" w:rsidRDefault="00466FBB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34605B32" w14:textId="695105F9" w:rsidR="00355210" w:rsidRDefault="00B030FE" w:rsidP="005D324A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Cette situation extraordinaire et imprévisible résulte principalement de la perturbation des chaînes d’approvisionnement et de production due à l’inflation (notamment au niveau du prix de l’énergie) et à l’évolution de la situation des marchés sur d’autres continents (notamment des marchés américains et chinois). Une perturbation qui ne va aller qu’en s’accentuant au vu </w:t>
      </w:r>
      <w:r w:rsidR="00E46311">
        <w:rPr>
          <w:rFonts w:ascii="Tahoma" w:hAnsi="Tahoma" w:cs="Tahoma"/>
          <w:sz w:val="22"/>
          <w:szCs w:val="22"/>
          <w:lang w:val="fr-FR"/>
        </w:rPr>
        <w:t>de la guerre en Ukraine, laquelle a notamment pour conséquence l’arrêt total de toutes importations de matières premières provenant de la Russie</w:t>
      </w:r>
      <w:r w:rsidR="0052746F">
        <w:rPr>
          <w:rFonts w:ascii="Tahoma" w:hAnsi="Tahoma" w:cs="Tahoma"/>
          <w:sz w:val="22"/>
          <w:szCs w:val="22"/>
          <w:lang w:val="fr-FR"/>
        </w:rPr>
        <w:t xml:space="preserve"> et de l’Ukraine</w:t>
      </w:r>
      <w:r w:rsidR="00D26D84">
        <w:rPr>
          <w:rFonts w:ascii="Tahoma" w:hAnsi="Tahoma" w:cs="Tahoma"/>
          <w:sz w:val="22"/>
          <w:szCs w:val="22"/>
          <w:lang w:val="fr-FR"/>
        </w:rPr>
        <w:t>.</w:t>
      </w:r>
    </w:p>
    <w:p w14:paraId="7398B1CF" w14:textId="77777777" w:rsidR="005E1CB4" w:rsidRPr="00FF7AF9" w:rsidRDefault="005E1CB4" w:rsidP="00FF7AF9">
      <w:pPr>
        <w:rPr>
          <w:rFonts w:ascii="Tahoma" w:hAnsi="Tahoma" w:cs="Tahoma"/>
          <w:sz w:val="22"/>
          <w:szCs w:val="22"/>
          <w:lang w:val="fr-FR"/>
        </w:rPr>
      </w:pPr>
    </w:p>
    <w:p w14:paraId="13A77505" w14:textId="4908C36C" w:rsidR="008566B7" w:rsidRDefault="00F82921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Tout en regrettant cette situation (malheureusement hors de notre portée), nous vous assurons que l’ensemble de nos équipes s’efforcent </w:t>
      </w:r>
      <w:r w:rsidR="00AE113A">
        <w:rPr>
          <w:rFonts w:ascii="Tahoma" w:hAnsi="Tahoma" w:cs="Tahoma"/>
          <w:sz w:val="22"/>
          <w:szCs w:val="22"/>
          <w:lang w:val="fr-FR"/>
        </w:rPr>
        <w:t xml:space="preserve">actuellement </w:t>
      </w:r>
      <w:r w:rsidR="00235A88">
        <w:rPr>
          <w:rFonts w:ascii="Tahoma" w:hAnsi="Tahoma" w:cs="Tahoma"/>
          <w:sz w:val="22"/>
          <w:szCs w:val="22"/>
          <w:lang w:val="fr-FR"/>
        </w:rPr>
        <w:t>à</w:t>
      </w:r>
      <w:r>
        <w:rPr>
          <w:rFonts w:ascii="Tahoma" w:hAnsi="Tahoma" w:cs="Tahoma"/>
          <w:sz w:val="22"/>
          <w:szCs w:val="22"/>
          <w:lang w:val="fr-FR"/>
        </w:rPr>
        <w:t xml:space="preserve"> faire le maximum pour réduire au mieux le champ des incertitudes</w:t>
      </w:r>
      <w:r w:rsidR="00AE113A">
        <w:rPr>
          <w:rFonts w:ascii="Tahoma" w:hAnsi="Tahoma" w:cs="Tahoma"/>
          <w:sz w:val="22"/>
          <w:szCs w:val="22"/>
          <w:lang w:val="fr-FR"/>
        </w:rPr>
        <w:t>.</w:t>
      </w:r>
      <w:r w:rsidR="005E1CB4">
        <w:rPr>
          <w:rFonts w:ascii="Tahoma" w:hAnsi="Tahoma" w:cs="Tahoma"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sz w:val="22"/>
          <w:szCs w:val="22"/>
          <w:lang w:val="fr-FR"/>
        </w:rPr>
        <w:t>Nous continue</w:t>
      </w:r>
      <w:r w:rsidR="00AE113A">
        <w:rPr>
          <w:rFonts w:ascii="Tahoma" w:hAnsi="Tahoma" w:cs="Tahoma"/>
          <w:sz w:val="22"/>
          <w:szCs w:val="22"/>
          <w:lang w:val="fr-FR"/>
        </w:rPr>
        <w:t>rons</w:t>
      </w:r>
      <w:r>
        <w:rPr>
          <w:rFonts w:ascii="Tahoma" w:hAnsi="Tahoma" w:cs="Tahoma"/>
          <w:sz w:val="22"/>
          <w:szCs w:val="22"/>
          <w:lang w:val="fr-FR"/>
        </w:rPr>
        <w:t xml:space="preserve"> ainsi à communiquer avec vous de manière </w:t>
      </w:r>
      <w:r w:rsidR="008566B7">
        <w:rPr>
          <w:rFonts w:ascii="Tahoma" w:hAnsi="Tahoma" w:cs="Tahoma"/>
          <w:sz w:val="22"/>
          <w:szCs w:val="22"/>
          <w:lang w:val="fr-FR"/>
        </w:rPr>
        <w:t xml:space="preserve">parfaitement </w:t>
      </w:r>
      <w:r>
        <w:rPr>
          <w:rFonts w:ascii="Tahoma" w:hAnsi="Tahoma" w:cs="Tahoma"/>
          <w:sz w:val="22"/>
          <w:szCs w:val="22"/>
          <w:lang w:val="fr-FR"/>
        </w:rPr>
        <w:t>transparente</w:t>
      </w:r>
      <w:r w:rsidR="00AE113A">
        <w:rPr>
          <w:rFonts w:ascii="Tahoma" w:hAnsi="Tahoma" w:cs="Tahoma"/>
          <w:sz w:val="22"/>
          <w:szCs w:val="22"/>
          <w:lang w:val="fr-FR"/>
        </w:rPr>
        <w:t>, en vous fournissant au fur et à mesure les informations disponibles.</w:t>
      </w:r>
    </w:p>
    <w:p w14:paraId="222B03A6" w14:textId="703DDA9A" w:rsidR="0057186A" w:rsidRDefault="0057186A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0FF83405" w14:textId="3FF050D9" w:rsidR="00EB7BB3" w:rsidRDefault="00EB7BB3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015A750B" w14:textId="77777777" w:rsidR="00EB7BB3" w:rsidRDefault="00EB7BB3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32E69402" w14:textId="77777777" w:rsidR="0057186A" w:rsidRDefault="0008442C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Nous vous remercions pour votre compréhension et restons à votre entière disposition pour toute question.</w:t>
      </w:r>
    </w:p>
    <w:p w14:paraId="15ADD1E4" w14:textId="4859D7D1" w:rsidR="0057186A" w:rsidRDefault="0057186A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39B94B69" w14:textId="77777777" w:rsidR="0057186A" w:rsidRDefault="0057186A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7AD00685" w14:textId="21F38123" w:rsidR="00621683" w:rsidRPr="00605BE8" w:rsidRDefault="00621683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605BE8">
        <w:rPr>
          <w:rFonts w:ascii="Tahoma" w:hAnsi="Tahoma" w:cs="Tahoma"/>
          <w:sz w:val="22"/>
          <w:szCs w:val="22"/>
          <w:lang w:val="fr-FR"/>
        </w:rPr>
        <w:t xml:space="preserve">Veuillez agréer, Madame, Monsieur, l'expression de </w:t>
      </w:r>
      <w:r w:rsidR="00222A7F">
        <w:rPr>
          <w:rFonts w:ascii="Tahoma" w:hAnsi="Tahoma" w:cs="Tahoma"/>
          <w:sz w:val="22"/>
          <w:szCs w:val="22"/>
          <w:lang w:val="fr-FR"/>
        </w:rPr>
        <w:t>no</w:t>
      </w:r>
      <w:r w:rsidRPr="00605BE8">
        <w:rPr>
          <w:rFonts w:ascii="Tahoma" w:hAnsi="Tahoma" w:cs="Tahoma"/>
          <w:sz w:val="22"/>
          <w:szCs w:val="22"/>
          <w:lang w:val="fr-FR"/>
        </w:rPr>
        <w:t>s sentiments distingués.</w:t>
      </w:r>
    </w:p>
    <w:p w14:paraId="1191FE0E" w14:textId="77777777" w:rsidR="00222A7F" w:rsidRDefault="00222A7F" w:rsidP="00222A7F">
      <w:pPr>
        <w:outlineLvl w:val="0"/>
        <w:rPr>
          <w:rFonts w:ascii="Tahoma" w:hAnsi="Tahoma" w:cs="Tahoma"/>
          <w:sz w:val="22"/>
          <w:szCs w:val="22"/>
          <w:lang w:val="fr-FR"/>
        </w:rPr>
      </w:pPr>
    </w:p>
    <w:p w14:paraId="56A67B32" w14:textId="02E95473" w:rsidR="00621683" w:rsidRDefault="00621683" w:rsidP="009250EE">
      <w:pPr>
        <w:jc w:val="center"/>
        <w:outlineLvl w:val="0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[</w:t>
      </w:r>
      <w:r w:rsidR="009250EE">
        <w:rPr>
          <w:rFonts w:ascii="Tahoma" w:hAnsi="Tahoma" w:cs="Tahoma"/>
          <w:sz w:val="22"/>
          <w:szCs w:val="22"/>
          <w:lang w:val="fr-FR"/>
        </w:rPr>
        <w:t>NOM SOCIETE</w:t>
      </w:r>
      <w:r>
        <w:rPr>
          <w:rFonts w:ascii="Tahoma" w:hAnsi="Tahoma" w:cs="Tahoma"/>
          <w:sz w:val="22"/>
          <w:szCs w:val="22"/>
          <w:lang w:val="fr-FR"/>
        </w:rPr>
        <w:t>]</w:t>
      </w:r>
    </w:p>
    <w:p w14:paraId="60A673C9" w14:textId="5560A844" w:rsidR="009250EE" w:rsidRDefault="009250EE" w:rsidP="009250EE">
      <w:pPr>
        <w:jc w:val="center"/>
        <w:outlineLvl w:val="0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s. [NOM SIGNATAIRE]</w:t>
      </w:r>
    </w:p>
    <w:p w14:paraId="5B070B87" w14:textId="43F4FA90" w:rsidR="00874936" w:rsidRDefault="00874936" w:rsidP="00214E8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1A854B95" w14:textId="77777777" w:rsidR="0016116F" w:rsidRDefault="0016116F" w:rsidP="00214E86">
      <w:pPr>
        <w:jc w:val="both"/>
        <w:rPr>
          <w:rFonts w:ascii="Tahoma" w:hAnsi="Tahoma" w:cs="Tahoma"/>
          <w:sz w:val="22"/>
          <w:szCs w:val="22"/>
          <w:lang w:val="fr-FR"/>
        </w:rPr>
      </w:pPr>
    </w:p>
    <w:sectPr w:rsidR="0016116F">
      <w:headerReference w:type="even" r:id="rId7"/>
      <w:headerReference w:type="default" r:id="rId8"/>
      <w:headerReference w:type="first" r:id="rId9"/>
      <w:endnotePr>
        <w:numFmt w:val="decimal"/>
      </w:endnotePr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4B4D" w14:textId="77777777" w:rsidR="00521F6D" w:rsidRDefault="00521F6D" w:rsidP="00842D49">
      <w:r>
        <w:separator/>
      </w:r>
    </w:p>
  </w:endnote>
  <w:endnote w:type="continuationSeparator" w:id="0">
    <w:p w14:paraId="388BC7B7" w14:textId="77777777" w:rsidR="00521F6D" w:rsidRDefault="00521F6D" w:rsidP="0084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53C9" w14:textId="77777777" w:rsidR="00521F6D" w:rsidRDefault="00521F6D" w:rsidP="00842D49">
      <w:r>
        <w:separator/>
      </w:r>
    </w:p>
  </w:footnote>
  <w:footnote w:type="continuationSeparator" w:id="0">
    <w:p w14:paraId="0824589C" w14:textId="77777777" w:rsidR="00521F6D" w:rsidRDefault="00521F6D" w:rsidP="0084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5D53" w14:textId="2676EC00" w:rsidR="00842D49" w:rsidRDefault="000279DD">
    <w:pPr>
      <w:pStyle w:val="En-tte"/>
    </w:pPr>
    <w:r>
      <w:rPr>
        <w:noProof/>
      </w:rPr>
      <w:pict w14:anchorId="4E9789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65594" o:spid="_x0000_s2051" type="#_x0000_t136" alt="" style="position:absolute;margin-left:0;margin-top:0;width:477.2pt;height:159.0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ahoma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1130" w14:textId="1675AA26" w:rsidR="00842D49" w:rsidRPr="00842D49" w:rsidRDefault="000279DD" w:rsidP="00842D49">
    <w:pPr>
      <w:jc w:val="center"/>
      <w:rPr>
        <w:rFonts w:ascii="Tahoma" w:hAnsi="Tahoma" w:cs="Tahoma"/>
        <w:sz w:val="32"/>
        <w:szCs w:val="32"/>
        <w:lang w:val="fr-FR"/>
      </w:rPr>
    </w:pPr>
    <w:r>
      <w:rPr>
        <w:noProof/>
      </w:rPr>
      <w:pict w14:anchorId="2B1D19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65595" o:spid="_x0000_s2050" type="#_x0000_t136" alt="" style="position:absolute;left:0;text-align:left;margin-left:0;margin-top:0;width:477.2pt;height:159.0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ahoma&quot;;font-size:1pt" string="PROJET"/>
          <w10:wrap anchorx="margin" anchory="margin"/>
        </v:shape>
      </w:pict>
    </w:r>
    <w:r w:rsidR="00842D49" w:rsidRPr="00842D49">
      <w:rPr>
        <w:rFonts w:ascii="Tahoma" w:hAnsi="Tahoma" w:cs="Tahoma"/>
        <w:sz w:val="32"/>
        <w:szCs w:val="32"/>
        <w:lang w:val="fr-FR"/>
      </w:rPr>
      <w:t>[En</w:t>
    </w:r>
    <w:r w:rsidR="00842D49">
      <w:rPr>
        <w:rFonts w:ascii="Tahoma" w:hAnsi="Tahoma" w:cs="Tahoma"/>
        <w:sz w:val="32"/>
        <w:szCs w:val="32"/>
        <w:lang w:val="fr-FR"/>
      </w:rPr>
      <w:t>-</w:t>
    </w:r>
    <w:r w:rsidR="00842D49" w:rsidRPr="00842D49">
      <w:rPr>
        <w:rFonts w:ascii="Tahoma" w:hAnsi="Tahoma" w:cs="Tahoma"/>
        <w:sz w:val="32"/>
        <w:szCs w:val="32"/>
        <w:lang w:val="fr-FR"/>
      </w:rPr>
      <w:t>tête]</w:t>
    </w:r>
  </w:p>
  <w:p w14:paraId="6781FF5C" w14:textId="77777777" w:rsidR="00842D49" w:rsidRDefault="00842D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2F56" w14:textId="5D3A5A4C" w:rsidR="00842D49" w:rsidRDefault="000279DD">
    <w:pPr>
      <w:pStyle w:val="En-tte"/>
    </w:pPr>
    <w:r>
      <w:rPr>
        <w:noProof/>
      </w:rPr>
      <w:pict w14:anchorId="0102A3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65593" o:spid="_x0000_s2049" type="#_x0000_t136" alt="" style="position:absolute;margin-left:0;margin-top:0;width:477.2pt;height:159.0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ahoma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40CE2"/>
    <w:multiLevelType w:val="hybridMultilevel"/>
    <w:tmpl w:val="F68CDD0E"/>
    <w:lvl w:ilvl="0" w:tplc="759EB5F4">
      <w:start w:val="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E671E"/>
    <w:multiLevelType w:val="hybridMultilevel"/>
    <w:tmpl w:val="77D24C74"/>
    <w:lvl w:ilvl="0" w:tplc="290ABA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5505C"/>
    <w:multiLevelType w:val="hybridMultilevel"/>
    <w:tmpl w:val="3EEC3C3C"/>
    <w:lvl w:ilvl="0" w:tplc="CD52557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02C01"/>
    <w:multiLevelType w:val="hybridMultilevel"/>
    <w:tmpl w:val="97A2B854"/>
    <w:lvl w:ilvl="0" w:tplc="658400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B714C"/>
    <w:multiLevelType w:val="hybridMultilevel"/>
    <w:tmpl w:val="71CE6540"/>
    <w:lvl w:ilvl="0" w:tplc="6A8297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10"/>
    <w:rsid w:val="00011354"/>
    <w:rsid w:val="00011B27"/>
    <w:rsid w:val="00015AEA"/>
    <w:rsid w:val="000219EC"/>
    <w:rsid w:val="000279DD"/>
    <w:rsid w:val="0008305B"/>
    <w:rsid w:val="00083B4D"/>
    <w:rsid w:val="0008442C"/>
    <w:rsid w:val="00097F40"/>
    <w:rsid w:val="000A68BA"/>
    <w:rsid w:val="000B26B2"/>
    <w:rsid w:val="000B720F"/>
    <w:rsid w:val="000E0483"/>
    <w:rsid w:val="001357A8"/>
    <w:rsid w:val="0016116F"/>
    <w:rsid w:val="001629B0"/>
    <w:rsid w:val="00197FB9"/>
    <w:rsid w:val="00214E86"/>
    <w:rsid w:val="00222A7F"/>
    <w:rsid w:val="00232035"/>
    <w:rsid w:val="0023265C"/>
    <w:rsid w:val="00235A88"/>
    <w:rsid w:val="0027585A"/>
    <w:rsid w:val="0028567F"/>
    <w:rsid w:val="00294CEA"/>
    <w:rsid w:val="002A565A"/>
    <w:rsid w:val="002B7EED"/>
    <w:rsid w:val="002C20BB"/>
    <w:rsid w:val="002C71B0"/>
    <w:rsid w:val="002F6ADF"/>
    <w:rsid w:val="00307009"/>
    <w:rsid w:val="00355210"/>
    <w:rsid w:val="00360786"/>
    <w:rsid w:val="00387A2C"/>
    <w:rsid w:val="00393F17"/>
    <w:rsid w:val="00403B95"/>
    <w:rsid w:val="0040457D"/>
    <w:rsid w:val="00431369"/>
    <w:rsid w:val="00466FBB"/>
    <w:rsid w:val="00480B90"/>
    <w:rsid w:val="004B52B1"/>
    <w:rsid w:val="004C35C5"/>
    <w:rsid w:val="0050405B"/>
    <w:rsid w:val="00521F6D"/>
    <w:rsid w:val="0052746F"/>
    <w:rsid w:val="005367BC"/>
    <w:rsid w:val="005566D1"/>
    <w:rsid w:val="00560D10"/>
    <w:rsid w:val="0057186A"/>
    <w:rsid w:val="00575AD5"/>
    <w:rsid w:val="005D324A"/>
    <w:rsid w:val="005E1CB4"/>
    <w:rsid w:val="005E2F0E"/>
    <w:rsid w:val="005E5899"/>
    <w:rsid w:val="00605BE8"/>
    <w:rsid w:val="00621683"/>
    <w:rsid w:val="006240E0"/>
    <w:rsid w:val="00653718"/>
    <w:rsid w:val="00667A55"/>
    <w:rsid w:val="006C2AF0"/>
    <w:rsid w:val="006E0F14"/>
    <w:rsid w:val="00700DF4"/>
    <w:rsid w:val="00726E07"/>
    <w:rsid w:val="0073658C"/>
    <w:rsid w:val="00765398"/>
    <w:rsid w:val="0076568F"/>
    <w:rsid w:val="007A5C53"/>
    <w:rsid w:val="007C43B1"/>
    <w:rsid w:val="007E71C6"/>
    <w:rsid w:val="0084128A"/>
    <w:rsid w:val="00842D49"/>
    <w:rsid w:val="008566B7"/>
    <w:rsid w:val="00874864"/>
    <w:rsid w:val="00874936"/>
    <w:rsid w:val="0089551E"/>
    <w:rsid w:val="008C49C3"/>
    <w:rsid w:val="008F53C5"/>
    <w:rsid w:val="008F6C5B"/>
    <w:rsid w:val="00921F4F"/>
    <w:rsid w:val="009250EE"/>
    <w:rsid w:val="009411A4"/>
    <w:rsid w:val="009935E9"/>
    <w:rsid w:val="009B3E1D"/>
    <w:rsid w:val="009E5CB0"/>
    <w:rsid w:val="00A0067E"/>
    <w:rsid w:val="00A0270D"/>
    <w:rsid w:val="00A21A7D"/>
    <w:rsid w:val="00A66292"/>
    <w:rsid w:val="00AA7B2D"/>
    <w:rsid w:val="00AE113A"/>
    <w:rsid w:val="00B030FE"/>
    <w:rsid w:val="00B07FF2"/>
    <w:rsid w:val="00B30346"/>
    <w:rsid w:val="00B36617"/>
    <w:rsid w:val="00C16856"/>
    <w:rsid w:val="00C44484"/>
    <w:rsid w:val="00C45D1D"/>
    <w:rsid w:val="00C62CC1"/>
    <w:rsid w:val="00C9405A"/>
    <w:rsid w:val="00CC03F6"/>
    <w:rsid w:val="00CD49BC"/>
    <w:rsid w:val="00D26D84"/>
    <w:rsid w:val="00D32C6D"/>
    <w:rsid w:val="00D440D9"/>
    <w:rsid w:val="00D8717B"/>
    <w:rsid w:val="00DD346F"/>
    <w:rsid w:val="00E46311"/>
    <w:rsid w:val="00E828F2"/>
    <w:rsid w:val="00E83EDD"/>
    <w:rsid w:val="00E94885"/>
    <w:rsid w:val="00EB1F8B"/>
    <w:rsid w:val="00EB7BB3"/>
    <w:rsid w:val="00F307E5"/>
    <w:rsid w:val="00F82921"/>
    <w:rsid w:val="00F83A2E"/>
    <w:rsid w:val="00FA2396"/>
    <w:rsid w:val="00FB1CE1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C201D78"/>
  <w15:chartTrackingRefBased/>
  <w15:docId w15:val="{1F2534EF-9A93-4F60-8686-086FF5C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LU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link w:val="En-tteCar"/>
    <w:uiPriority w:val="99"/>
    <w:unhideWhenUsed/>
    <w:rsid w:val="00842D4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842D49"/>
    <w:rPr>
      <w:snapToGrid w:val="0"/>
      <w:sz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42D4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842D49"/>
    <w:rPr>
      <w:snapToGrid w:val="0"/>
      <w:sz w:val="24"/>
      <w:lang w:val="en-US"/>
    </w:rPr>
  </w:style>
  <w:style w:type="paragraph" w:customStyle="1" w:styleId="richtextp">
    <w:name w:val="richtext_p"/>
    <w:basedOn w:val="Normal"/>
    <w:rsid w:val="00667A55"/>
    <w:pPr>
      <w:widowControl/>
      <w:spacing w:before="100" w:beforeAutospacing="1" w:after="100" w:afterAutospacing="1"/>
    </w:pPr>
    <w:rPr>
      <w:snapToGrid/>
      <w:szCs w:val="24"/>
      <w:lang w:val="fr-FR"/>
    </w:rPr>
  </w:style>
  <w:style w:type="character" w:styleId="Marquedecommentaire">
    <w:name w:val="annotation reference"/>
    <w:uiPriority w:val="99"/>
    <w:semiHidden/>
    <w:unhideWhenUsed/>
    <w:rsid w:val="002F6A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6ADF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2F6ADF"/>
    <w:rPr>
      <w:snapToGrid w:val="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6AD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F6ADF"/>
    <w:rPr>
      <w:b/>
      <w:bCs/>
      <w:snapToGrid w:val="0"/>
      <w:lang w:val="en-US"/>
    </w:rPr>
  </w:style>
  <w:style w:type="paragraph" w:styleId="Rvision">
    <w:name w:val="Revision"/>
    <w:hidden/>
    <w:uiPriority w:val="99"/>
    <w:semiHidden/>
    <w:rsid w:val="002F6ADF"/>
    <w:rPr>
      <w:snapToGrid w:val="0"/>
      <w:sz w:val="24"/>
      <w:lang w:val="en-US"/>
    </w:rPr>
  </w:style>
  <w:style w:type="paragraph" w:styleId="Paragraphedeliste">
    <w:name w:val="List Paragraph"/>
    <w:basedOn w:val="Normal"/>
    <w:uiPriority w:val="34"/>
    <w:qFormat/>
    <w:rsid w:val="00F82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604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820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4727">
              <w:marLeft w:val="0"/>
              <w:marRight w:val="0"/>
              <w:marTop w:val="1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306">
              <w:marLeft w:val="0"/>
              <w:marRight w:val="0"/>
              <w:marTop w:val="1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4464">
              <w:marLeft w:val="0"/>
              <w:marRight w:val="0"/>
              <w:marTop w:val="1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9083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683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58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426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863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625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690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936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89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1807</Characters>
  <Application>Microsoft Office Word</Application>
  <DocSecurity>2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cp:lastModifiedBy>Patrick Koehnen</cp:lastModifiedBy>
  <cp:revision>2</cp:revision>
  <cp:lastPrinted>2022-03-30T14:50:00Z</cp:lastPrinted>
  <dcterms:created xsi:type="dcterms:W3CDTF">2022-04-05T17:52:00Z</dcterms:created>
  <dcterms:modified xsi:type="dcterms:W3CDTF">2022-04-05T17:52:00Z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fCode">
    <vt:lpwstr>771009</vt:lpwstr>
  </property>
</Properties>
</file>